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F7F94" w14:textId="15F7D833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MINUTA ATA DE REGISTRO DE PRE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Ç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OS</w:t>
      </w:r>
    </w:p>
    <w:p w14:paraId="0ACE4116" w14:textId="602DD792" w:rsidR="009B6A86" w:rsidRPr="009B6A86" w:rsidRDefault="002D342A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DA410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135F8EE1" wp14:editId="18C406B9">
            <wp:simplePos x="0" y="0"/>
            <wp:positionH relativeFrom="margin">
              <wp:posOffset>2417382</wp:posOffset>
            </wp:positionH>
            <wp:positionV relativeFrom="paragraph">
              <wp:posOffset>15875</wp:posOffset>
            </wp:positionV>
            <wp:extent cx="620395" cy="604520"/>
            <wp:effectExtent l="0" t="0" r="8255" b="5080"/>
            <wp:wrapThrough wrapText="bothSides">
              <wp:wrapPolygon edited="0">
                <wp:start x="0" y="0"/>
                <wp:lineTo x="0" y="21101"/>
                <wp:lineTo x="21224" y="21101"/>
                <wp:lineTo x="21224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A3A72F" w14:textId="1BB9C556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576DE927" w14:textId="40D4241F" w:rsid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125186C6" w14:textId="3217D5B2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MINIST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É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RIO DA DEFESA</w:t>
      </w:r>
    </w:p>
    <w:p w14:paraId="5CAC2575" w14:textId="77777777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EX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É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RCITO BRASILEIRO</w:t>
      </w:r>
    </w:p>
    <w:p w14:paraId="5325D6F0" w14:textId="77777777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2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ª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BRIGADA DE INFANTARIA DE SELVA</w:t>
      </w:r>
    </w:p>
    <w:p w14:paraId="6DB3A26E" w14:textId="77777777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(1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ª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Brigada Estrat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é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gica/1908)</w:t>
      </w:r>
    </w:p>
    <w:p w14:paraId="4F698320" w14:textId="3DE922AD" w:rsid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“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BRIGADA RIO NEGRO"</w:t>
      </w:r>
    </w:p>
    <w:p w14:paraId="33E41F52" w14:textId="77777777" w:rsidR="009B6A86" w:rsidRDefault="009B6A86" w:rsidP="009B6A86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E" w14:textId="72DE2620" w:rsidR="00CB46FC" w:rsidRPr="005F295F" w:rsidRDefault="00CB46FC" w:rsidP="009B6A86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6C09AB8" w:rsidR="00CB46FC" w:rsidRPr="005F295F" w:rsidRDefault="009B6A86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9B6A86">
        <w:rPr>
          <w:rFonts w:ascii="Arial" w:hAnsi="Arial" w:cs="Arial"/>
          <w:sz w:val="20"/>
          <w:szCs w:val="20"/>
        </w:rPr>
        <w:t xml:space="preserve">O </w:t>
      </w:r>
      <w:r w:rsidRPr="009B6A86">
        <w:rPr>
          <w:rFonts w:ascii="Arial" w:hAnsi="Arial" w:cs="Arial"/>
          <w:b/>
          <w:sz w:val="20"/>
          <w:szCs w:val="20"/>
        </w:rPr>
        <w:t>Comando da 2</w:t>
      </w:r>
      <w:r w:rsidRPr="009B6A86">
        <w:rPr>
          <w:rFonts w:ascii="Arial" w:hAnsi="Arial" w:cs="Arial" w:hint="eastAsia"/>
          <w:b/>
          <w:sz w:val="20"/>
          <w:szCs w:val="20"/>
        </w:rPr>
        <w:t>ª</w:t>
      </w:r>
      <w:r w:rsidRPr="009B6A86">
        <w:rPr>
          <w:rFonts w:ascii="Arial" w:hAnsi="Arial" w:cs="Arial"/>
          <w:b/>
          <w:sz w:val="20"/>
          <w:szCs w:val="20"/>
        </w:rPr>
        <w:t xml:space="preserve"> Brigada de Infantaria de Selva</w:t>
      </w:r>
      <w:r w:rsidRPr="009B6A86">
        <w:rPr>
          <w:rFonts w:ascii="Arial" w:hAnsi="Arial" w:cs="Arial"/>
          <w:sz w:val="20"/>
          <w:szCs w:val="20"/>
        </w:rPr>
        <w:t xml:space="preserve">, com sede na </w:t>
      </w:r>
      <w:r w:rsidRPr="009B6A86">
        <w:rPr>
          <w:rFonts w:ascii="Arial" w:hAnsi="Arial" w:cs="Arial" w:hint="eastAsia"/>
          <w:sz w:val="20"/>
          <w:szCs w:val="20"/>
        </w:rPr>
        <w:t>Á</w:t>
      </w:r>
      <w:r w:rsidRPr="009B6A86">
        <w:rPr>
          <w:rFonts w:ascii="Arial" w:hAnsi="Arial" w:cs="Arial"/>
          <w:sz w:val="20"/>
          <w:szCs w:val="20"/>
        </w:rPr>
        <w:t>rea Capit</w:t>
      </w:r>
      <w:r w:rsidRPr="009B6A86">
        <w:rPr>
          <w:rFonts w:ascii="Arial" w:hAnsi="Arial" w:cs="Arial" w:hint="eastAsia"/>
          <w:sz w:val="20"/>
          <w:szCs w:val="20"/>
        </w:rPr>
        <w:t>ã</w:t>
      </w:r>
      <w:r w:rsidRPr="009B6A86">
        <w:rPr>
          <w:rFonts w:ascii="Arial" w:hAnsi="Arial" w:cs="Arial"/>
          <w:sz w:val="20"/>
          <w:szCs w:val="20"/>
        </w:rPr>
        <w:t xml:space="preserve">o </w:t>
      </w:r>
      <w:proofErr w:type="spellStart"/>
      <w:r w:rsidRPr="009B6A86">
        <w:rPr>
          <w:rFonts w:ascii="Arial" w:hAnsi="Arial" w:cs="Arial"/>
          <w:sz w:val="20"/>
          <w:szCs w:val="20"/>
        </w:rPr>
        <w:t>Nobuo</w:t>
      </w:r>
      <w:proofErr w:type="spellEnd"/>
      <w:r w:rsidRPr="009B6A86">
        <w:rPr>
          <w:rFonts w:ascii="Arial" w:hAnsi="Arial" w:cs="Arial"/>
          <w:sz w:val="20"/>
          <w:szCs w:val="20"/>
        </w:rPr>
        <w:t xml:space="preserve"> Oba, s/n</w:t>
      </w:r>
      <w:r w:rsidRPr="009B6A86">
        <w:rPr>
          <w:rFonts w:ascii="Arial" w:hAnsi="Arial" w:cs="Arial" w:hint="eastAsia"/>
          <w:sz w:val="20"/>
          <w:szCs w:val="20"/>
        </w:rPr>
        <w:t>º</w:t>
      </w:r>
      <w:r w:rsidRPr="009B6A86">
        <w:rPr>
          <w:rFonts w:ascii="Arial" w:hAnsi="Arial" w:cs="Arial"/>
          <w:sz w:val="20"/>
          <w:szCs w:val="20"/>
        </w:rPr>
        <w:t>, Cachoeirinha, na cidade de S</w:t>
      </w:r>
      <w:r w:rsidRPr="009B6A86">
        <w:rPr>
          <w:rFonts w:ascii="Arial" w:hAnsi="Arial" w:cs="Arial" w:hint="eastAsia"/>
          <w:sz w:val="20"/>
          <w:szCs w:val="20"/>
        </w:rPr>
        <w:t>ã</w:t>
      </w:r>
      <w:r w:rsidRPr="009B6A86">
        <w:rPr>
          <w:rFonts w:ascii="Arial" w:hAnsi="Arial" w:cs="Arial"/>
          <w:sz w:val="20"/>
          <w:szCs w:val="20"/>
        </w:rPr>
        <w:t>o Gabriel da Cachoeira - AM, CEP 69750-000, inscrito (a) no CNPJ/MF sob o n</w:t>
      </w:r>
      <w:r w:rsidRPr="009B6A86">
        <w:rPr>
          <w:rFonts w:ascii="Arial" w:hAnsi="Arial" w:cs="Arial" w:hint="eastAsia"/>
          <w:sz w:val="20"/>
          <w:szCs w:val="20"/>
        </w:rPr>
        <w:t>º</w:t>
      </w:r>
      <w:r w:rsidRPr="009B6A86">
        <w:rPr>
          <w:rFonts w:ascii="Arial" w:hAnsi="Arial" w:cs="Arial"/>
          <w:sz w:val="20"/>
          <w:szCs w:val="20"/>
        </w:rPr>
        <w:t xml:space="preserve"> 09.573.215/0001-76</w:t>
      </w:r>
      <w:r w:rsidR="5EBCF017" w:rsidRPr="5EBCF017">
        <w:rPr>
          <w:rFonts w:ascii="Arial" w:hAnsi="Arial" w:cs="Arial"/>
          <w:sz w:val="20"/>
          <w:szCs w:val="20"/>
        </w:rPr>
        <w:t xml:space="preserve">, neste ato </w:t>
      </w:r>
      <w:r w:rsidRPr="5EBCF017">
        <w:rPr>
          <w:rFonts w:ascii="Arial" w:hAnsi="Arial" w:cs="Arial"/>
          <w:sz w:val="20"/>
          <w:szCs w:val="20"/>
        </w:rPr>
        <w:t>representado (</w:t>
      </w:r>
      <w:r w:rsidR="5EBCF017" w:rsidRPr="5EBCF017">
        <w:rPr>
          <w:rFonts w:ascii="Arial" w:hAnsi="Arial" w:cs="Arial"/>
          <w:sz w:val="20"/>
          <w:szCs w:val="20"/>
        </w:rPr>
        <w:t xml:space="preserve">a) </w:t>
      </w:r>
      <w:r w:rsidRPr="5EBCF017">
        <w:rPr>
          <w:rFonts w:ascii="Arial" w:hAnsi="Arial" w:cs="Arial"/>
          <w:sz w:val="20"/>
          <w:szCs w:val="20"/>
        </w:rPr>
        <w:t>pelo (</w:t>
      </w:r>
      <w:r w:rsidR="5EBCF017" w:rsidRPr="5EBCF017">
        <w:rPr>
          <w:rFonts w:ascii="Arial" w:hAnsi="Arial" w:cs="Arial"/>
          <w:sz w:val="20"/>
          <w:szCs w:val="20"/>
        </w:rPr>
        <w:t>a) ...... (</w:t>
      </w:r>
      <w:r w:rsidR="5EBCF017"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="5EBCF017" w:rsidRPr="5EBCF017">
        <w:rPr>
          <w:rFonts w:ascii="Arial" w:hAnsi="Arial" w:cs="Arial"/>
          <w:sz w:val="20"/>
          <w:szCs w:val="20"/>
        </w:rPr>
        <w:t xml:space="preserve">), </w:t>
      </w:r>
      <w:r w:rsidRPr="5EBCF017">
        <w:rPr>
          <w:rFonts w:ascii="Arial" w:hAnsi="Arial" w:cs="Arial"/>
          <w:sz w:val="20"/>
          <w:szCs w:val="20"/>
        </w:rPr>
        <w:t>nomeado (</w:t>
      </w:r>
      <w:r w:rsidR="5EBCF017" w:rsidRPr="5EBCF017">
        <w:rPr>
          <w:rFonts w:ascii="Arial" w:hAnsi="Arial" w:cs="Arial"/>
          <w:sz w:val="20"/>
          <w:szCs w:val="20"/>
        </w:rPr>
        <w:t xml:space="preserve">a)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Portaria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="00731B5D">
        <w:rPr>
          <w:rFonts w:ascii="Arial" w:hAnsi="Arial" w:cs="Arial"/>
          <w:sz w:val="20"/>
          <w:szCs w:val="20"/>
        </w:rPr>
        <w:t>3</w:t>
      </w:r>
      <w:r w:rsidR="5EBCF017" w:rsidRPr="5EBCF017">
        <w:rPr>
          <w:rFonts w:ascii="Arial" w:hAnsi="Arial" w:cs="Arial"/>
          <w:sz w:val="20"/>
          <w:szCs w:val="20"/>
        </w:rPr>
        <w:t xml:space="preserve">, publicada no ....... de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.....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 de ....... de </w:t>
      </w:r>
      <w:r>
        <w:rPr>
          <w:rFonts w:ascii="Arial" w:hAnsi="Arial" w:cs="Arial"/>
          <w:sz w:val="20"/>
          <w:szCs w:val="20"/>
        </w:rPr>
        <w:t>2023,</w:t>
      </w:r>
      <w:r w:rsidR="5EBCF017" w:rsidRPr="5EBCF017">
        <w:rPr>
          <w:rFonts w:ascii="Arial" w:hAnsi="Arial" w:cs="Arial"/>
          <w:sz w:val="20"/>
          <w:szCs w:val="20"/>
        </w:rPr>
        <w:t xml:space="preserve"> portador da matrícula funcional nº ...................,, considerando o julgamento da licitação na modalidade de pregão, na forma eletrônica, para REGISTRO DE PREÇOS nº </w:t>
      </w:r>
      <w:r w:rsidR="00FC778F">
        <w:rPr>
          <w:rFonts w:ascii="Arial" w:hAnsi="Arial" w:cs="Arial"/>
          <w:sz w:val="20"/>
          <w:szCs w:val="20"/>
        </w:rPr>
        <w:t>2</w:t>
      </w:r>
      <w:r w:rsidR="002D342A">
        <w:rPr>
          <w:rFonts w:ascii="Arial" w:hAnsi="Arial" w:cs="Arial"/>
          <w:sz w:val="20"/>
          <w:szCs w:val="20"/>
        </w:rPr>
        <w:t>1</w:t>
      </w:r>
      <w:r w:rsidR="5EBCF017" w:rsidRPr="5EBCF017">
        <w:rPr>
          <w:rFonts w:ascii="Arial" w:hAnsi="Arial" w:cs="Arial"/>
          <w:sz w:val="20"/>
          <w:szCs w:val="20"/>
        </w:rPr>
        <w:t>/20</w:t>
      </w:r>
      <w:r w:rsidR="00484F4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="00E07E52">
        <w:rPr>
          <w:rFonts w:ascii="Arial" w:hAnsi="Arial" w:cs="Arial"/>
          <w:sz w:val="20"/>
          <w:szCs w:val="20"/>
        </w:rPr>
        <w:t>, publicada no Diário Oficial da União</w:t>
      </w:r>
      <w:r w:rsidR="5EBCF017" w:rsidRPr="5EBCF017">
        <w:rPr>
          <w:rFonts w:ascii="Arial" w:hAnsi="Arial" w:cs="Arial"/>
          <w:sz w:val="20"/>
          <w:szCs w:val="20"/>
        </w:rPr>
        <w:t xml:space="preserve"> de ...../...../20</w:t>
      </w:r>
      <w:r w:rsidR="00484F4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="5EBCF017" w:rsidRPr="5EBCF017">
        <w:rPr>
          <w:rFonts w:ascii="Arial" w:hAnsi="Arial" w:cs="Arial"/>
          <w:sz w:val="20"/>
          <w:szCs w:val="20"/>
        </w:rPr>
        <w:t xml:space="preserve">, processo administrativo n.º </w:t>
      </w:r>
      <w:r w:rsidR="002D342A" w:rsidRPr="00017CAB">
        <w:rPr>
          <w:rFonts w:ascii="Arial" w:hAnsi="Arial" w:cs="Arial" w:hint="eastAsia"/>
          <w:b/>
          <w:color w:val="000000"/>
          <w:sz w:val="20"/>
          <w:szCs w:val="20"/>
        </w:rPr>
        <w:t>64308.009890/2023-48</w:t>
      </w:r>
      <w:r w:rsidR="00FC778F">
        <w:rPr>
          <w:rFonts w:ascii="Arial" w:hAnsi="Arial" w:cs="Arial"/>
          <w:sz w:val="20"/>
          <w:szCs w:val="20"/>
        </w:rPr>
        <w:t>,</w:t>
      </w:r>
      <w:r w:rsidR="5EBCF017" w:rsidRPr="5EBCF017">
        <w:rPr>
          <w:rFonts w:ascii="Arial" w:hAnsi="Arial" w:cs="Arial"/>
          <w:sz w:val="20"/>
          <w:szCs w:val="20"/>
        </w:rPr>
        <w:t xml:space="preserve">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31B5D">
        <w:rPr>
          <w:rFonts w:ascii="Arial" w:hAnsi="Arial" w:cs="Arial"/>
          <w:color w:val="000000" w:themeColor="text1"/>
          <w:sz w:val="20"/>
          <w:szCs w:val="20"/>
        </w:rPr>
        <w:t>E</w:t>
      </w:r>
      <w:r w:rsidR="5EBCF017" w:rsidRPr="00731B5D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731B5D">
        <w:rPr>
          <w:rFonts w:ascii="Arial" w:hAnsi="Arial" w:cs="Arial"/>
          <w:color w:val="000000" w:themeColor="text1"/>
          <w:sz w:val="20"/>
          <w:szCs w:val="20"/>
        </w:rPr>
        <w:t xml:space="preserve"> de licitação </w:t>
      </w:r>
      <w:r w:rsidR="00FB57EF" w:rsidRPr="00E07E52">
        <w:rPr>
          <w:rFonts w:ascii="Arial" w:hAnsi="Arial" w:cs="Arial"/>
          <w:strike/>
          <w:color w:val="FF0000"/>
          <w:sz w:val="20"/>
          <w:szCs w:val="20"/>
        </w:rPr>
        <w:t xml:space="preserve">ou </w:t>
      </w:r>
      <w:r w:rsidR="00B5540B" w:rsidRPr="00E07E52">
        <w:rPr>
          <w:rFonts w:ascii="Arial" w:hAnsi="Arial" w:cs="Arial"/>
          <w:strike/>
          <w:color w:val="FF0000"/>
          <w:sz w:val="20"/>
          <w:szCs w:val="20"/>
        </w:rPr>
        <w:t xml:space="preserve">Aviso </w:t>
      </w:r>
      <w:r w:rsidR="007F633D" w:rsidRPr="00E07E52">
        <w:rPr>
          <w:rFonts w:ascii="Arial" w:hAnsi="Arial" w:cs="Arial"/>
          <w:strike/>
          <w:color w:val="FF0000"/>
          <w:sz w:val="20"/>
          <w:szCs w:val="20"/>
        </w:rPr>
        <w:t>da</w:t>
      </w:r>
      <w:r w:rsidR="00B5540B" w:rsidRPr="00E07E52">
        <w:rPr>
          <w:rFonts w:ascii="Arial" w:hAnsi="Arial" w:cs="Arial"/>
          <w:strike/>
          <w:color w:val="FF0000"/>
          <w:sz w:val="20"/>
          <w:szCs w:val="20"/>
        </w:rPr>
        <w:t xml:space="preserve"> Contratação Direta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21E9D7AA" w:rsidR="00CB46FC" w:rsidRPr="005F295F" w:rsidRDefault="00CB46FC" w:rsidP="00D8054F">
      <w:pPr>
        <w:pStyle w:val="Nivel2"/>
      </w:pPr>
      <w:r w:rsidRPr="005F295F">
        <w:t xml:space="preserve">A presente Ata tem por objeto o registro de preços para a </w:t>
      </w:r>
      <w:r w:rsidR="002D342A">
        <w:t>e</w:t>
      </w:r>
      <w:r w:rsidR="002D342A" w:rsidRPr="00901C6A">
        <w:t xml:space="preserve">ventual contratação de empresa especializada em </w:t>
      </w:r>
      <w:r w:rsidR="002D342A">
        <w:t>serviço de recarga de extintores</w:t>
      </w:r>
      <w:r w:rsidRPr="005F295F">
        <w:t>,</w:t>
      </w:r>
      <w:r w:rsidR="00E07E52">
        <w:t xml:space="preserve"> especificado no item 1.1 do</w:t>
      </w:r>
      <w:r w:rsidRPr="005F295F">
        <w:t xml:space="preserve">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>eferência, anexo</w:t>
      </w:r>
      <w:r w:rsidRPr="006A7A1A">
        <w:rPr>
          <w:i/>
          <w:color w:val="FF0000"/>
        </w:rPr>
        <w:t xml:space="preserve"> </w:t>
      </w:r>
      <w:r w:rsidRPr="00731B5D">
        <w:rPr>
          <w:iCs/>
          <w:color w:val="000000" w:themeColor="text1"/>
        </w:rPr>
        <w:t xml:space="preserve">do edital de </w:t>
      </w:r>
      <w:r w:rsidR="0084417D" w:rsidRPr="00731B5D">
        <w:rPr>
          <w:iCs/>
          <w:color w:val="000000" w:themeColor="text1"/>
        </w:rPr>
        <w:t>Licitação</w:t>
      </w:r>
      <w:r w:rsidRPr="00731B5D">
        <w:rPr>
          <w:iCs/>
          <w:color w:val="000000" w:themeColor="text1"/>
        </w:rPr>
        <w:t xml:space="preserve"> nº </w:t>
      </w:r>
      <w:r w:rsidR="00731B5D" w:rsidRPr="00731B5D">
        <w:rPr>
          <w:iCs/>
          <w:color w:val="000000" w:themeColor="text1"/>
        </w:rPr>
        <w:t>2</w:t>
      </w:r>
      <w:r w:rsidR="002D342A">
        <w:rPr>
          <w:iCs/>
          <w:color w:val="000000" w:themeColor="text1"/>
        </w:rPr>
        <w:t>1</w:t>
      </w:r>
      <w:r w:rsidR="00E07E52" w:rsidRPr="00731B5D">
        <w:rPr>
          <w:iCs/>
          <w:color w:val="000000" w:themeColor="text1"/>
        </w:rPr>
        <w:t>/2023</w:t>
      </w:r>
      <w:r w:rsidR="006A7A1A" w:rsidRPr="00731B5D">
        <w:rPr>
          <w:i/>
          <w:color w:val="000000" w:themeColor="text1"/>
        </w:rPr>
        <w:t xml:space="preserve"> </w:t>
      </w:r>
      <w:r w:rsidR="006A7A1A" w:rsidRPr="00E07E52">
        <w:rPr>
          <w:i/>
          <w:strike/>
          <w:color w:val="FF0000"/>
        </w:rPr>
        <w:t xml:space="preserve">ou </w:t>
      </w:r>
      <w:r w:rsidR="009832AD" w:rsidRPr="00E07E52">
        <w:rPr>
          <w:i/>
          <w:strike/>
          <w:color w:val="FF0000"/>
        </w:rPr>
        <w:t>[</w:t>
      </w:r>
      <w:r w:rsidR="006A7A1A" w:rsidRPr="00E07E52">
        <w:rPr>
          <w:i/>
          <w:strike/>
          <w:color w:val="FF0000"/>
        </w:rPr>
        <w:t xml:space="preserve">do </w:t>
      </w:r>
      <w:r w:rsidR="007F633D" w:rsidRPr="00E07E52">
        <w:rPr>
          <w:i/>
          <w:strike/>
          <w:color w:val="FF0000"/>
        </w:rPr>
        <w:t>Aviso da</w:t>
      </w:r>
      <w:r w:rsidR="00EE72CE" w:rsidRPr="00E07E52">
        <w:rPr>
          <w:i/>
          <w:strike/>
          <w:color w:val="FF0000"/>
        </w:rPr>
        <w:t xml:space="preserve"> Contratação Direta nº</w:t>
      </w:r>
      <w:r w:rsidR="009832AD" w:rsidRPr="00E07E52">
        <w:rPr>
          <w:i/>
          <w:strike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ou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</w:p>
    <w:p w14:paraId="6D0D0D80" w14:textId="758E08A1" w:rsidR="006362AE" w:rsidRPr="007B2846" w:rsidRDefault="006362AE" w:rsidP="00E07E52">
      <w:pPr>
        <w:pStyle w:val="Nivel2"/>
      </w:pPr>
      <w:r w:rsidRPr="007B2846">
        <w:t xml:space="preserve">O órgão gerenciador será o </w:t>
      </w:r>
      <w:r w:rsidR="00E07E52" w:rsidRPr="00E07E52">
        <w:rPr>
          <w:b/>
        </w:rPr>
        <w:t>Comando da 2</w:t>
      </w:r>
      <w:r w:rsidR="00E07E52" w:rsidRPr="00E07E52">
        <w:rPr>
          <w:rFonts w:hint="eastAsia"/>
          <w:b/>
        </w:rPr>
        <w:t>ª</w:t>
      </w:r>
      <w:r w:rsidR="00E07E52" w:rsidRPr="00E07E52">
        <w:rPr>
          <w:b/>
        </w:rPr>
        <w:t xml:space="preserve"> Brigada de Infantaria de Selva</w:t>
      </w:r>
      <w:r w:rsidR="00E07E52" w:rsidRPr="00E07E52">
        <w:t xml:space="preserve"> (UASG </w:t>
      </w:r>
      <w:r w:rsidR="00E07E52" w:rsidRPr="00E07E52">
        <w:rPr>
          <w:b/>
        </w:rPr>
        <w:t>160515</w:t>
      </w:r>
      <w:r w:rsidR="00E07E52">
        <w:t>)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2156"/>
        <w:gridCol w:w="2115"/>
        <w:gridCol w:w="2144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731B5D" w:rsidRDefault="007B150D" w:rsidP="00D8054F">
      <w:pPr>
        <w:pStyle w:val="Nvel2-Red"/>
        <w:rPr>
          <w:i w:val="0"/>
          <w:iCs w:val="0"/>
          <w:color w:val="000000" w:themeColor="text1"/>
          <w:lang w:eastAsia="en-US"/>
        </w:rPr>
      </w:pPr>
      <w:r w:rsidRPr="00731B5D">
        <w:rPr>
          <w:i w:val="0"/>
          <w:iCs w:val="0"/>
          <w:color w:val="000000" w:themeColor="text1"/>
          <w:lang w:eastAsia="en-US"/>
        </w:rPr>
        <w:t xml:space="preserve"> </w:t>
      </w:r>
      <w:r w:rsidR="006362AE" w:rsidRPr="00731B5D">
        <w:rPr>
          <w:i w:val="0"/>
          <w:iCs w:val="0"/>
          <w:color w:val="000000" w:themeColor="text1"/>
          <w:lang w:eastAsia="en-US"/>
        </w:rPr>
        <w:t>Não será admitida a adesão à ata de registro de preços decorrente desta licitação</w:t>
      </w:r>
      <w:r w:rsidR="001A4570" w:rsidRPr="00731B5D">
        <w:rPr>
          <w:i w:val="0"/>
          <w:iCs w:val="0"/>
          <w:color w:val="000000" w:themeColor="text1"/>
          <w:lang w:eastAsia="en-US"/>
        </w:rPr>
        <w:t xml:space="preserve"> </w:t>
      </w:r>
      <w:r w:rsidR="001A4570" w:rsidRPr="00731B5D">
        <w:rPr>
          <w:strike/>
          <w:lang w:eastAsia="en-US"/>
        </w:rPr>
        <w:t>ou desta contratação direta</w:t>
      </w:r>
      <w:r w:rsidR="002F5867" w:rsidRPr="00731B5D">
        <w:rPr>
          <w:lang w:eastAsia="en-US"/>
        </w:rPr>
        <w:t xml:space="preserve">, </w:t>
      </w:r>
      <w:r w:rsidR="002F5867" w:rsidRPr="00731B5D">
        <w:rPr>
          <w:i w:val="0"/>
          <w:iCs w:val="0"/>
          <w:color w:val="000000" w:themeColor="text1"/>
          <w:lang w:eastAsia="en-US"/>
        </w:rPr>
        <w:t>conforme justificativa apresentada nos estudos técnicos preliminares</w:t>
      </w:r>
      <w:r w:rsidR="006362AE" w:rsidRPr="00731B5D">
        <w:rPr>
          <w:i w:val="0"/>
          <w:iCs w:val="0"/>
          <w:color w:val="000000" w:themeColor="text1"/>
          <w:lang w:eastAsia="en-US"/>
        </w:rPr>
        <w:t>.</w:t>
      </w:r>
    </w:p>
    <w:p w14:paraId="2DBA1FB9" w14:textId="77777777" w:rsidR="006362AE" w:rsidRPr="00731B5D" w:rsidRDefault="006362AE" w:rsidP="0048050E">
      <w:pPr>
        <w:pStyle w:val="ou"/>
        <w:rPr>
          <w:strike/>
        </w:rPr>
      </w:pPr>
      <w:r w:rsidRPr="00731B5D">
        <w:rPr>
          <w:strike/>
        </w:rPr>
        <w:t>OU</w:t>
      </w:r>
    </w:p>
    <w:p w14:paraId="4E420807" w14:textId="765DE611" w:rsidR="00066588" w:rsidRPr="0073781A" w:rsidRDefault="009773EA" w:rsidP="0048050E">
      <w:pPr>
        <w:pStyle w:val="Nvel2-Red"/>
        <w:rPr>
          <w:strike/>
        </w:rPr>
      </w:pPr>
      <w:r w:rsidRPr="0073781A">
        <w:rPr>
          <w:strike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73781A">
        <w:rPr>
          <w:strike/>
        </w:rPr>
        <w:t>:</w:t>
      </w:r>
    </w:p>
    <w:p w14:paraId="395046D4" w14:textId="7271427A" w:rsidR="001E6EEF" w:rsidRPr="0073781A" w:rsidRDefault="001E6EEF" w:rsidP="00B73E47">
      <w:pPr>
        <w:pStyle w:val="Nvel3-R"/>
        <w:rPr>
          <w:strike/>
        </w:rPr>
      </w:pPr>
      <w:r w:rsidRPr="0073781A">
        <w:rPr>
          <w:strike/>
        </w:rPr>
        <w:t>apresentação de justificativa da vantagem da adesão, inclusive em situações de provável</w:t>
      </w:r>
      <w:r w:rsidR="00066588" w:rsidRPr="0073781A">
        <w:rPr>
          <w:strike/>
        </w:rPr>
        <w:t xml:space="preserve"> </w:t>
      </w:r>
      <w:r w:rsidRPr="0073781A">
        <w:rPr>
          <w:strike/>
        </w:rPr>
        <w:t>desabastecimento ou descontinuidade de serviço público;</w:t>
      </w:r>
    </w:p>
    <w:p w14:paraId="164CED97" w14:textId="09473FC2" w:rsidR="001E6EEF" w:rsidRPr="0073781A" w:rsidRDefault="001E6EEF" w:rsidP="00B73E47">
      <w:pPr>
        <w:pStyle w:val="Nvel3-R"/>
        <w:rPr>
          <w:strike/>
        </w:rPr>
      </w:pPr>
      <w:r w:rsidRPr="0073781A">
        <w:rPr>
          <w:strike/>
        </w:rPr>
        <w:t xml:space="preserve"> demonstração de que os valores registrados estão compa</w:t>
      </w:r>
      <w:r w:rsidR="00066588" w:rsidRPr="0073781A">
        <w:rPr>
          <w:strike/>
        </w:rPr>
        <w:t>tí</w:t>
      </w:r>
      <w:r w:rsidRPr="0073781A">
        <w:rPr>
          <w:strike/>
        </w:rPr>
        <w:t>veis com os valores pra</w:t>
      </w:r>
      <w:r w:rsidR="00066588" w:rsidRPr="0073781A">
        <w:rPr>
          <w:strike/>
        </w:rPr>
        <w:t>ti</w:t>
      </w:r>
      <w:r w:rsidRPr="0073781A">
        <w:rPr>
          <w:strike/>
        </w:rPr>
        <w:t>cados</w:t>
      </w:r>
      <w:r w:rsidR="00066588" w:rsidRPr="0073781A">
        <w:rPr>
          <w:strike/>
        </w:rPr>
        <w:t xml:space="preserve"> </w:t>
      </w:r>
      <w:r w:rsidRPr="0073781A">
        <w:rPr>
          <w:strike/>
        </w:rPr>
        <w:t>pelo mercado na forma do art. 23 da Lei nº 14.133, de 2021;</w:t>
      </w:r>
      <w:r w:rsidR="00D73226" w:rsidRPr="0073781A">
        <w:rPr>
          <w:strike/>
        </w:rPr>
        <w:t xml:space="preserve"> e</w:t>
      </w:r>
    </w:p>
    <w:p w14:paraId="6F7B1DD7" w14:textId="267081B8" w:rsidR="006362AE" w:rsidRPr="0073781A" w:rsidRDefault="005C11E8" w:rsidP="00B73E47">
      <w:pPr>
        <w:pStyle w:val="Nvel3-R"/>
        <w:rPr>
          <w:strike/>
        </w:rPr>
      </w:pPr>
      <w:r w:rsidRPr="0073781A">
        <w:rPr>
          <w:strike/>
        </w:rPr>
        <w:t xml:space="preserve"> </w:t>
      </w:r>
      <w:r w:rsidR="001E6EEF" w:rsidRPr="0073781A">
        <w:rPr>
          <w:strike/>
        </w:rPr>
        <w:t xml:space="preserve">consulta e aceitação </w:t>
      </w:r>
      <w:r w:rsidR="00D73226" w:rsidRPr="0073781A">
        <w:rPr>
          <w:strike/>
        </w:rPr>
        <w:t xml:space="preserve">prévias </w:t>
      </w:r>
      <w:r w:rsidR="001E6EEF" w:rsidRPr="0073781A">
        <w:rPr>
          <w:strike/>
        </w:rPr>
        <w:t xml:space="preserve">do órgão ou </w:t>
      </w:r>
      <w:r w:rsidR="00D73226" w:rsidRPr="0073781A">
        <w:rPr>
          <w:strike/>
        </w:rPr>
        <w:t xml:space="preserve">da </w:t>
      </w:r>
      <w:r w:rsidR="001E6EEF" w:rsidRPr="0073781A">
        <w:rPr>
          <w:strike/>
        </w:rPr>
        <w:t>entidade gerenciadora e do fornecedor.</w:t>
      </w:r>
    </w:p>
    <w:p w14:paraId="6134ADD3" w14:textId="23898557" w:rsidR="006362AE" w:rsidRPr="0073781A" w:rsidRDefault="00490D27" w:rsidP="009D6CCC">
      <w:pPr>
        <w:pStyle w:val="Nvel2-Red"/>
        <w:rPr>
          <w:strike/>
        </w:rPr>
      </w:pPr>
      <w:r w:rsidRPr="0073781A">
        <w:rPr>
          <w:strike/>
        </w:rPr>
        <w:t>A autorização do órgão ou entidade gerenciadora apenas será realizada após a aceitação da adesão pelo fornecedor.</w:t>
      </w:r>
    </w:p>
    <w:p w14:paraId="6DCD212F" w14:textId="0963EF23" w:rsidR="0002269E" w:rsidRPr="0073781A" w:rsidRDefault="006610CA" w:rsidP="009D6CCC">
      <w:pPr>
        <w:pStyle w:val="Nvel3-R"/>
        <w:rPr>
          <w:strike/>
        </w:rPr>
      </w:pPr>
      <w:r w:rsidRPr="0073781A">
        <w:rPr>
          <w:strike/>
        </w:rPr>
        <w:t xml:space="preserve">O </w:t>
      </w:r>
      <w:r w:rsidR="009538D2" w:rsidRPr="0073781A">
        <w:rPr>
          <w:strike/>
        </w:rPr>
        <w:t xml:space="preserve">órgão ou entidade </w:t>
      </w:r>
      <w:r w:rsidRPr="0073781A">
        <w:rPr>
          <w:strike/>
        </w:rPr>
        <w:t>gerenciador</w:t>
      </w:r>
      <w:r w:rsidR="00E23EFF" w:rsidRPr="0073781A">
        <w:rPr>
          <w:strike/>
        </w:rPr>
        <w:t>a</w:t>
      </w:r>
      <w:r w:rsidRPr="0073781A">
        <w:rPr>
          <w:strike/>
        </w:rPr>
        <w:t xml:space="preserve"> poderá rejeitar </w:t>
      </w:r>
      <w:r w:rsidR="001E0C73" w:rsidRPr="0073781A">
        <w:rPr>
          <w:strike/>
        </w:rPr>
        <w:t xml:space="preserve">adesões caso </w:t>
      </w:r>
      <w:r w:rsidR="003A753F" w:rsidRPr="0073781A">
        <w:rPr>
          <w:strike/>
        </w:rPr>
        <w:t xml:space="preserve">elas possam acarretar </w:t>
      </w:r>
      <w:r w:rsidR="006F5010" w:rsidRPr="0073781A">
        <w:rPr>
          <w:strike/>
        </w:rPr>
        <w:t xml:space="preserve">prejuízo à execução de seus </w:t>
      </w:r>
      <w:r w:rsidR="00C56ABC" w:rsidRPr="0073781A">
        <w:rPr>
          <w:strike/>
        </w:rPr>
        <w:t xml:space="preserve">próprios </w:t>
      </w:r>
      <w:r w:rsidR="006F5010" w:rsidRPr="0073781A">
        <w:rPr>
          <w:strike/>
        </w:rPr>
        <w:t xml:space="preserve">contratos ou </w:t>
      </w:r>
      <w:r w:rsidR="00C56ABC" w:rsidRPr="0073781A">
        <w:rPr>
          <w:strike/>
        </w:rPr>
        <w:t>à sua capacidade de gerenciamento.</w:t>
      </w:r>
    </w:p>
    <w:p w14:paraId="721B37FC" w14:textId="06C805EF" w:rsidR="00BE6356" w:rsidRPr="0073781A" w:rsidRDefault="00EF4F82" w:rsidP="009D6CCC">
      <w:pPr>
        <w:pStyle w:val="Nvel2-Red"/>
        <w:rPr>
          <w:strike/>
        </w:rPr>
      </w:pPr>
      <w:r w:rsidRPr="0073781A">
        <w:rPr>
          <w:strike/>
        </w:rPr>
        <w:t xml:space="preserve"> Após a autorização do órgão ou</w:t>
      </w:r>
      <w:r w:rsidR="00B35C29" w:rsidRPr="0073781A">
        <w:rPr>
          <w:strike/>
        </w:rPr>
        <w:t xml:space="preserve"> da</w:t>
      </w:r>
      <w:r w:rsidRPr="0073781A">
        <w:rPr>
          <w:strike/>
        </w:rPr>
        <w:t xml:space="preserve"> entidade gerenciadora, o órgão ou entidade não participante deverá efetivar a aquisição ou </w:t>
      </w:r>
      <w:r w:rsidR="00B35C29" w:rsidRPr="0073781A">
        <w:rPr>
          <w:strike/>
        </w:rPr>
        <w:t xml:space="preserve">a </w:t>
      </w:r>
      <w:r w:rsidRPr="0073781A">
        <w:rPr>
          <w:strike/>
        </w:rPr>
        <w:t>contratação solicitada em até noventa dias, observado o prazo de vigência da ata</w:t>
      </w:r>
      <w:r w:rsidR="00B35C29" w:rsidRPr="0073781A">
        <w:rPr>
          <w:strike/>
        </w:rPr>
        <w:t>.</w:t>
      </w:r>
    </w:p>
    <w:p w14:paraId="5C31C678" w14:textId="0DEC177E" w:rsidR="00BE6356" w:rsidRPr="0073781A" w:rsidRDefault="00EF4F82" w:rsidP="009D6CCC">
      <w:pPr>
        <w:pStyle w:val="Nvel2-Red"/>
        <w:rPr>
          <w:strike/>
        </w:rPr>
      </w:pPr>
      <w:r w:rsidRPr="0073781A">
        <w:rPr>
          <w:strike/>
        </w:rPr>
        <w:t xml:space="preserve"> O prazo de que trata o subitem anterior</w:t>
      </w:r>
      <w:r w:rsidR="00250091" w:rsidRPr="0073781A">
        <w:rPr>
          <w:strike/>
        </w:rPr>
        <w:t>, relativo à efetivação da contratação,</w:t>
      </w:r>
      <w:r w:rsidR="00FE5714" w:rsidRPr="0073781A">
        <w:rPr>
          <w:strike/>
        </w:rPr>
        <w:t xml:space="preserve"> </w:t>
      </w:r>
      <w:r w:rsidRPr="0073781A">
        <w:rPr>
          <w:strike/>
        </w:rPr>
        <w:t>poderá</w:t>
      </w:r>
      <w:r w:rsidR="007B150D" w:rsidRPr="0073781A">
        <w:rPr>
          <w:strike/>
        </w:rPr>
        <w:t xml:space="preserve"> </w:t>
      </w:r>
      <w:r w:rsidRPr="0073781A">
        <w:rPr>
          <w:strike/>
        </w:rPr>
        <w:t>ser prorrogado</w:t>
      </w:r>
      <w:r w:rsidR="007E381F" w:rsidRPr="0073781A">
        <w:rPr>
          <w:strike/>
        </w:rPr>
        <w:t xml:space="preserve"> excepcionalmente</w:t>
      </w:r>
      <w:r w:rsidRPr="0073781A">
        <w:rPr>
          <w:strike/>
        </w:rPr>
        <w:t xml:space="preserve">, mediante solicitação do órgão ou </w:t>
      </w:r>
      <w:r w:rsidR="007E381F" w:rsidRPr="0073781A">
        <w:rPr>
          <w:strike/>
        </w:rPr>
        <w:t xml:space="preserve">da </w:t>
      </w:r>
      <w:r w:rsidRPr="0073781A">
        <w:rPr>
          <w:strike/>
        </w:rPr>
        <w:t xml:space="preserve">entidade não participante aceita pelo órgão ou </w:t>
      </w:r>
      <w:r w:rsidR="007E381F" w:rsidRPr="0073781A">
        <w:rPr>
          <w:strike/>
        </w:rPr>
        <w:t xml:space="preserve">pela </w:t>
      </w:r>
      <w:r w:rsidRPr="0073781A">
        <w:rPr>
          <w:strike/>
        </w:rPr>
        <w:t>entidade gerenciador</w:t>
      </w:r>
      <w:r w:rsidR="00497049" w:rsidRPr="0073781A">
        <w:rPr>
          <w:strike/>
        </w:rPr>
        <w:t>a</w:t>
      </w:r>
      <w:r w:rsidRPr="0073781A">
        <w:rPr>
          <w:strike/>
        </w:rPr>
        <w:t>, desde que respeitado o limite temporal de vigência da ata de registro de preços.</w:t>
      </w:r>
    </w:p>
    <w:p w14:paraId="78FB3014" w14:textId="3D5B5B7E" w:rsidR="00BE6356" w:rsidRPr="0073781A" w:rsidRDefault="00EF4F82" w:rsidP="009D6CCC">
      <w:pPr>
        <w:pStyle w:val="Nvel2-Red"/>
        <w:rPr>
          <w:strike/>
        </w:rPr>
      </w:pPr>
      <w:r w:rsidRPr="0073781A">
        <w:rPr>
          <w:strike/>
        </w:rPr>
        <w:lastRenderedPageBreak/>
        <w:t>O órgão ou a en</w:t>
      </w:r>
      <w:r w:rsidR="00497049" w:rsidRPr="0073781A">
        <w:rPr>
          <w:strike/>
        </w:rPr>
        <w:t>ti</w:t>
      </w:r>
      <w:r w:rsidRPr="0073781A">
        <w:rPr>
          <w:strike/>
        </w:rPr>
        <w:t xml:space="preserve">dade poderá aderir a item da ata de registro de preços </w:t>
      </w:r>
      <w:r w:rsidR="00D60FAE" w:rsidRPr="0073781A">
        <w:rPr>
          <w:strike/>
        </w:rPr>
        <w:t>d</w:t>
      </w:r>
      <w:r w:rsidRPr="0073781A">
        <w:rPr>
          <w:strike/>
        </w:rPr>
        <w:t xml:space="preserve">a qual </w:t>
      </w:r>
      <w:r w:rsidR="00D60FAE" w:rsidRPr="0073781A">
        <w:rPr>
          <w:strike/>
        </w:rPr>
        <w:t>seja</w:t>
      </w:r>
      <w:r w:rsidR="00497049" w:rsidRPr="0073781A">
        <w:rPr>
          <w:strike/>
        </w:rPr>
        <w:t xml:space="preserve"> </w:t>
      </w:r>
      <w:r w:rsidRPr="0073781A">
        <w:rPr>
          <w:strike/>
        </w:rPr>
        <w:t>integrante, na qualidade de não par</w:t>
      </w:r>
      <w:r w:rsidR="00497049" w:rsidRPr="0073781A">
        <w:rPr>
          <w:strike/>
        </w:rPr>
        <w:t>ti</w:t>
      </w:r>
      <w:r w:rsidRPr="0073781A">
        <w:rPr>
          <w:strike/>
        </w:rPr>
        <w:t>cipante, para aqueles itens p</w:t>
      </w:r>
      <w:r w:rsidR="00CB3602" w:rsidRPr="0073781A">
        <w:rPr>
          <w:strike/>
        </w:rPr>
        <w:t xml:space="preserve">ara </w:t>
      </w:r>
      <w:r w:rsidRPr="0073781A">
        <w:rPr>
          <w:strike/>
        </w:rPr>
        <w:t>os quais não tenha quan</w:t>
      </w:r>
      <w:r w:rsidR="00497049" w:rsidRPr="0073781A">
        <w:rPr>
          <w:strike/>
        </w:rPr>
        <w:t>ti</w:t>
      </w:r>
      <w:r w:rsidRPr="0073781A">
        <w:rPr>
          <w:strike/>
        </w:rPr>
        <w:t>ta</w:t>
      </w:r>
      <w:r w:rsidR="00497049" w:rsidRPr="0073781A">
        <w:rPr>
          <w:strike/>
        </w:rPr>
        <w:t>ti</w:t>
      </w:r>
      <w:r w:rsidRPr="0073781A">
        <w:rPr>
          <w:strike/>
        </w:rPr>
        <w:t>vo</w:t>
      </w:r>
      <w:r w:rsidR="00497049" w:rsidRPr="0073781A">
        <w:rPr>
          <w:strike/>
        </w:rPr>
        <w:t xml:space="preserve"> </w:t>
      </w:r>
      <w:r w:rsidRPr="0073781A">
        <w:rPr>
          <w:strike/>
        </w:rPr>
        <w:t xml:space="preserve">registrado, observados os requisitos do </w:t>
      </w:r>
      <w:r w:rsidR="00497049" w:rsidRPr="0073781A">
        <w:rPr>
          <w:strike/>
        </w:rPr>
        <w:t>item 4.1.</w:t>
      </w:r>
    </w:p>
    <w:p w14:paraId="2BC6050D" w14:textId="02B4E9A3" w:rsidR="00DF61B6" w:rsidRPr="0073781A" w:rsidRDefault="00DF61B6" w:rsidP="009D6CCC">
      <w:pPr>
        <w:pStyle w:val="SubTitNN"/>
        <w:rPr>
          <w:strike/>
          <w:color w:val="FF0000"/>
        </w:rPr>
      </w:pPr>
      <w:r w:rsidRPr="0073781A">
        <w:rPr>
          <w:strike/>
          <w:color w:val="FF0000"/>
        </w:rPr>
        <w:t>Dos limites para as adesões</w:t>
      </w:r>
    </w:p>
    <w:p w14:paraId="6B6C9CE0" w14:textId="247F4935" w:rsidR="00BE6356" w:rsidRPr="0073781A" w:rsidRDefault="006362AE" w:rsidP="009D6CCC">
      <w:pPr>
        <w:pStyle w:val="Nvel2-Red"/>
        <w:rPr>
          <w:strike/>
        </w:rPr>
      </w:pPr>
      <w:r w:rsidRPr="0073781A">
        <w:rPr>
          <w:strike/>
        </w:rPr>
        <w:t xml:space="preserve">As aquisições ou contratações adicionais não poderão exceder, por órgão ou entidade, </w:t>
      </w:r>
      <w:r w:rsidR="008166F1" w:rsidRPr="0073781A">
        <w:rPr>
          <w:strike/>
        </w:rPr>
        <w:t xml:space="preserve">a </w:t>
      </w:r>
      <w:r w:rsidR="00B7252A" w:rsidRPr="0073781A">
        <w:rPr>
          <w:strike/>
        </w:rPr>
        <w:t xml:space="preserve">cinquenta </w:t>
      </w:r>
      <w:r w:rsidRPr="0073781A">
        <w:rPr>
          <w:strike/>
        </w:rPr>
        <w:t xml:space="preserve">por cento dos quantitativos dos itens do instrumento convocatório registrados na ata de registro de preços para o gerenciador e </w:t>
      </w:r>
      <w:r w:rsidR="001D6F7A" w:rsidRPr="0073781A">
        <w:rPr>
          <w:strike/>
        </w:rPr>
        <w:t>para os</w:t>
      </w:r>
      <w:r w:rsidRPr="0073781A">
        <w:rPr>
          <w:strike/>
        </w:rPr>
        <w:t xml:space="preserve"> participantes.</w:t>
      </w:r>
    </w:p>
    <w:p w14:paraId="5ACCFD66" w14:textId="3E57F60D" w:rsidR="00992BB5" w:rsidRPr="0073781A" w:rsidRDefault="00992BB5" w:rsidP="009D6CCC">
      <w:pPr>
        <w:pStyle w:val="Nvel2-Red"/>
        <w:rPr>
          <w:strike/>
        </w:rPr>
      </w:pPr>
      <w:r w:rsidRPr="0073781A">
        <w:rPr>
          <w:strike/>
        </w:rPr>
        <w:t>O quantitativo decorrente das adesões não poderá ex</w:t>
      </w:r>
      <w:r w:rsidR="008E1884" w:rsidRPr="0073781A">
        <w:rPr>
          <w:strike/>
        </w:rPr>
        <w:t xml:space="preserve">ceder, na totalidade, </w:t>
      </w:r>
      <w:r w:rsidR="001D6F7A" w:rsidRPr="0073781A">
        <w:rPr>
          <w:strike/>
        </w:rPr>
        <w:t xml:space="preserve">ao dobro </w:t>
      </w:r>
      <w:r w:rsidR="008E1884" w:rsidRPr="0073781A">
        <w:rPr>
          <w:strike/>
        </w:rPr>
        <w:t xml:space="preserve">do quantitativo de cada item registrado na ata de registro de preços para </w:t>
      </w:r>
      <w:r w:rsidR="00890185" w:rsidRPr="0073781A">
        <w:rPr>
          <w:strike/>
        </w:rPr>
        <w:t>o gerenciador e os participantes</w:t>
      </w:r>
      <w:r w:rsidR="00884A85" w:rsidRPr="0073781A">
        <w:rPr>
          <w:strike/>
        </w:rPr>
        <w:t>, independentemente do número de órgãos ou entidades não participantes que aderirem</w:t>
      </w:r>
      <w:r w:rsidR="00091113" w:rsidRPr="0073781A">
        <w:rPr>
          <w:strike/>
        </w:rPr>
        <w:t xml:space="preserve"> à ata de registro de preços</w:t>
      </w:r>
      <w:r w:rsidR="00884A85" w:rsidRPr="0073781A">
        <w:rPr>
          <w:strike/>
        </w:rPr>
        <w:t>.</w:t>
      </w:r>
    </w:p>
    <w:p w14:paraId="41B9B293" w14:textId="5342F9D2" w:rsidR="00BE6356" w:rsidRPr="0073781A" w:rsidRDefault="006C3A88" w:rsidP="009D6CCC">
      <w:pPr>
        <w:pStyle w:val="Nvel2-Red"/>
        <w:rPr>
          <w:strike/>
        </w:rPr>
      </w:pPr>
      <w:r w:rsidRPr="0073781A">
        <w:rPr>
          <w:strike/>
        </w:rPr>
        <w:t>Para aquisição emergencial de medicamentos e material de consumo médico-hospitalar por órgãos e en</w:t>
      </w:r>
      <w:r w:rsidRPr="0073781A">
        <w:rPr>
          <w:rFonts w:eastAsia="Arial"/>
          <w:strike/>
        </w:rPr>
        <w:t>ti</w:t>
      </w:r>
      <w:r w:rsidRPr="0073781A">
        <w:rPr>
          <w:strike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73781A">
        <w:rPr>
          <w:strike/>
        </w:rPr>
        <w:t>4.7</w:t>
      </w:r>
      <w:r w:rsidRPr="0073781A">
        <w:rPr>
          <w:strike/>
        </w:rPr>
        <w:t>.</w:t>
      </w:r>
    </w:p>
    <w:p w14:paraId="04794953" w14:textId="4B76DCC8" w:rsidR="006C3A88" w:rsidRPr="0073781A" w:rsidRDefault="006C3A88" w:rsidP="00D8054F">
      <w:pPr>
        <w:pStyle w:val="Nivel2"/>
        <w:rPr>
          <w:strike/>
        </w:rPr>
      </w:pPr>
      <w:r w:rsidRPr="0073781A">
        <w:rPr>
          <w:strike/>
        </w:rPr>
        <w:t>A adesão à ata de registro de preços por órgãos e en</w:t>
      </w:r>
      <w:r w:rsidRPr="0073781A">
        <w:rPr>
          <w:rFonts w:eastAsia="Arial"/>
          <w:strike/>
        </w:rPr>
        <w:t>ti</w:t>
      </w:r>
      <w:r w:rsidRPr="0073781A">
        <w:rPr>
          <w:strike/>
        </w:rPr>
        <w:t>dades da Administração Pública estadual, distrital e municipal poderá ser exigida para fins de transferências voluntárias, não ficando sujeita ao limite de que trata o item 4.</w:t>
      </w:r>
      <w:r w:rsidR="000E2D96" w:rsidRPr="0073781A">
        <w:rPr>
          <w:strike/>
        </w:rPr>
        <w:t>7</w:t>
      </w:r>
      <w:r w:rsidR="00314D1D" w:rsidRPr="0073781A">
        <w:rPr>
          <w:strike/>
        </w:rPr>
        <w:t>, desde que seja</w:t>
      </w:r>
      <w:r w:rsidRPr="0073781A">
        <w:rPr>
          <w:strike/>
        </w:rPr>
        <w:t xml:space="preserve"> des</w:t>
      </w:r>
      <w:r w:rsidRPr="0073781A">
        <w:rPr>
          <w:rFonts w:eastAsia="Arial"/>
          <w:strike/>
        </w:rPr>
        <w:t>ti</w:t>
      </w:r>
      <w:r w:rsidRPr="0073781A">
        <w:rPr>
          <w:strike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731B5D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731B5D">
        <w:t>podendo ser prorrogada</w:t>
      </w:r>
      <w:r w:rsidR="006C3A88" w:rsidRPr="00731B5D">
        <w:t xml:space="preserve"> por igual período, mediante </w:t>
      </w:r>
      <w:r w:rsidR="00A57D0E" w:rsidRPr="00731B5D">
        <w:t xml:space="preserve">a </w:t>
      </w:r>
      <w:r w:rsidR="006C3A88" w:rsidRPr="00731B5D">
        <w:t>anuência d</w:t>
      </w:r>
      <w:r w:rsidR="0081278D" w:rsidRPr="00731B5D">
        <w:t>o fornecedor,</w:t>
      </w:r>
      <w:r w:rsidR="006C3A88" w:rsidRPr="00731B5D">
        <w:t xml:space="preserve"> desde que comprovado o preço vantajoso</w:t>
      </w:r>
      <w:r w:rsidRPr="00731B5D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lastRenderedPageBreak/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31B5D">
        <w:t>no edital</w:t>
      </w:r>
      <w:r w:rsidR="0069006D" w:rsidRPr="00731B5D">
        <w:rPr>
          <w:i/>
          <w:iCs/>
        </w:rPr>
        <w:t xml:space="preserve"> </w:t>
      </w:r>
      <w:r w:rsidR="0069006D" w:rsidRPr="006C5D46">
        <w:rPr>
          <w:i/>
          <w:iCs/>
          <w:strike/>
          <w:color w:val="FF0000"/>
        </w:rPr>
        <w:t>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5BC8B40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017CA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31B5D">
        <w:t>no edital</w:t>
      </w:r>
      <w:r w:rsidR="0081037F" w:rsidRPr="00731B5D">
        <w:t xml:space="preserve"> </w:t>
      </w:r>
      <w:r w:rsidR="0081037F" w:rsidRPr="00B8673D">
        <w:rPr>
          <w:i/>
          <w:iCs/>
          <w:strike/>
          <w:color w:val="FF0000"/>
        </w:rPr>
        <w:t>ou no aviso de contratação direta</w:t>
      </w:r>
      <w:r w:rsidR="00666FEB" w:rsidRPr="00B8673D">
        <w:rPr>
          <w:i/>
          <w:iCs/>
          <w:strike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7F06538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017CA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4BC4F97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017CA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31B5D">
        <w:t>do edital</w:t>
      </w:r>
      <w:r w:rsidR="006D4E31" w:rsidRPr="00731B5D">
        <w:rPr>
          <w:i/>
          <w:iCs/>
        </w:rPr>
        <w:t xml:space="preserve"> </w:t>
      </w:r>
      <w:r w:rsidR="006D4E31" w:rsidRPr="00B8673D">
        <w:rPr>
          <w:i/>
          <w:iCs/>
          <w:strike/>
          <w:color w:val="FF0000"/>
        </w:rPr>
        <w:t>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lastRenderedPageBreak/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</w:t>
      </w:r>
      <w:r w:rsidR="00D52993" w:rsidRPr="00DA45E5">
        <w:lastRenderedPageBreak/>
        <w:t>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176B58D6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017CA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69C00B8F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017CA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74EFE7EC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017CA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017CA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 xml:space="preserve">cipante, </w:t>
      </w:r>
      <w:r w:rsidR="00675F59" w:rsidRPr="00CF4619">
        <w:lastRenderedPageBreak/>
        <w:t>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6D4A7575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017CA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CC27F0F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017CA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31B5D">
        <w:rPr>
          <w:iCs/>
        </w:rPr>
        <w:t xml:space="preserve">no </w:t>
      </w:r>
      <w:r w:rsidR="00954341" w:rsidRPr="00731B5D">
        <w:rPr>
          <w:iCs/>
        </w:rPr>
        <w:t>e</w:t>
      </w:r>
      <w:r w:rsidRPr="00731B5D">
        <w:rPr>
          <w:iCs/>
        </w:rPr>
        <w:t>dital</w:t>
      </w:r>
      <w:r w:rsidR="00954341" w:rsidRPr="00731B5D">
        <w:rPr>
          <w:i/>
        </w:rPr>
        <w:t xml:space="preserve"> </w:t>
      </w:r>
      <w:r w:rsidR="00954341" w:rsidRPr="00AF1CE4">
        <w:rPr>
          <w:i/>
          <w:strike/>
          <w:color w:val="FF0000"/>
        </w:rPr>
        <w:t>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lastRenderedPageBreak/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31B5D">
        <w:rPr>
          <w:iCs/>
        </w:rPr>
        <w:t>AO EDITAL</w:t>
      </w:r>
      <w:r w:rsidR="009B6143" w:rsidRPr="00731B5D">
        <w:rPr>
          <w:i/>
        </w:rPr>
        <w:t xml:space="preserve"> </w:t>
      </w:r>
      <w:r w:rsidR="009B6143" w:rsidRPr="00AF1CE4">
        <w:rPr>
          <w:i/>
          <w:strike/>
          <w:color w:val="FF0000"/>
        </w:rPr>
        <w:t>OU AVISO DE CONTRATAÇÃO DIRETA</w:t>
      </w:r>
      <w:r w:rsidRPr="00C82CB6">
        <w:t>.</w:t>
      </w:r>
    </w:p>
    <w:p w14:paraId="6440061D" w14:textId="599E9E08" w:rsidR="003E4109" w:rsidRPr="009C73E1" w:rsidRDefault="00122461" w:rsidP="00B73E47">
      <w:pPr>
        <w:pStyle w:val="Nvel2-Red"/>
        <w:rPr>
          <w:strike/>
        </w:rPr>
      </w:pPr>
      <w:r w:rsidRPr="009C73E1">
        <w:rPr>
          <w:strike/>
        </w:rPr>
        <w:t>No caso de adjudicação por preço global de grupo de itens, só será admitida a contratação d</w:t>
      </w:r>
      <w:r w:rsidR="00A25880" w:rsidRPr="009C73E1">
        <w:rPr>
          <w:strike/>
        </w:rPr>
        <w:t>e</w:t>
      </w:r>
      <w:r w:rsidR="002B7483" w:rsidRPr="009C73E1">
        <w:rPr>
          <w:strike/>
        </w:rPr>
        <w:t xml:space="preserve"> parte de itens do grupo se houver </w:t>
      </w:r>
      <w:r w:rsidR="003E4109" w:rsidRPr="009C73E1">
        <w:rPr>
          <w:strike/>
        </w:rPr>
        <w:t xml:space="preserve">prévia pesquisa de mercado e demonstração de sua vantagem para o órgão ou </w:t>
      </w:r>
      <w:r w:rsidR="0094339A" w:rsidRPr="009C73E1">
        <w:rPr>
          <w:strike/>
        </w:rPr>
        <w:t xml:space="preserve">a </w:t>
      </w:r>
      <w:r w:rsidR="003E4109" w:rsidRPr="009C73E1">
        <w:rPr>
          <w:strike/>
        </w:rPr>
        <w:t>entidade.</w:t>
      </w:r>
    </w:p>
    <w:p w14:paraId="019E62BE" w14:textId="6CB56E42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731B5D" w:rsidRPr="00731B5D">
        <w:rPr>
          <w:rFonts w:ascii="Arial" w:hAnsi="Arial" w:cs="Arial"/>
          <w:sz w:val="20"/>
          <w:szCs w:val="20"/>
        </w:rPr>
        <w:t>2</w:t>
      </w:r>
      <w:r w:rsidRPr="00731B5D">
        <w:rPr>
          <w:rFonts w:ascii="Arial" w:hAnsi="Arial" w:cs="Arial"/>
          <w:sz w:val="20"/>
          <w:szCs w:val="20"/>
        </w:rPr>
        <w:t xml:space="preserve"> (</w:t>
      </w:r>
      <w:r w:rsidR="00731B5D" w:rsidRPr="00731B5D">
        <w:rPr>
          <w:rFonts w:ascii="Arial" w:hAnsi="Arial" w:cs="Arial"/>
          <w:sz w:val="20"/>
          <w:szCs w:val="20"/>
        </w:rPr>
        <w:t>duas</w:t>
      </w:r>
      <w:r w:rsidRPr="00731B5D">
        <w:rPr>
          <w:rFonts w:ascii="Arial" w:hAnsi="Arial" w:cs="Arial"/>
          <w:sz w:val="20"/>
          <w:szCs w:val="20"/>
        </w:rPr>
        <w:t>) vias de igual teor, que, depois de lida e achada em ordem, vai assinada pelas partes e encaminhada cópia aos demais órgãos participantes</w:t>
      </w:r>
      <w:r w:rsidRPr="00731B5D">
        <w:rPr>
          <w:rFonts w:ascii="Arial" w:hAnsi="Arial" w:cs="Arial"/>
          <w:i/>
          <w:iCs/>
          <w:sz w:val="20"/>
          <w:szCs w:val="20"/>
        </w:rPr>
        <w:t xml:space="preserve"> </w:t>
      </w:r>
      <w:r w:rsidRPr="00731B5D">
        <w:rPr>
          <w:rFonts w:ascii="Arial" w:hAnsi="Arial" w:cs="Arial"/>
          <w:i/>
          <w:iCs/>
          <w:strike/>
          <w:color w:val="FF0000"/>
          <w:sz w:val="20"/>
          <w:szCs w:val="20"/>
        </w:rPr>
        <w:t>(se houver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). </w:t>
      </w:r>
    </w:p>
    <w:p w14:paraId="45279E96" w14:textId="7777777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5D441C6" w14:textId="6A60111F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São Gabriel da Cachoeira – AM, </w:t>
      </w:r>
      <w:r w:rsidR="002D342A">
        <w:rPr>
          <w:rFonts w:ascii="Arial" w:hAnsi="Arial" w:cs="Arial"/>
          <w:sz w:val="20"/>
          <w:szCs w:val="20"/>
        </w:rPr>
        <w:t>11</w:t>
      </w:r>
      <w:r w:rsidR="00731B5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 </w:t>
      </w:r>
      <w:r w:rsidR="00731B5D">
        <w:rPr>
          <w:rFonts w:ascii="Arial" w:hAnsi="Arial" w:cs="Arial"/>
          <w:sz w:val="20"/>
          <w:szCs w:val="20"/>
        </w:rPr>
        <w:t>setembro de</w:t>
      </w:r>
      <w:r>
        <w:rPr>
          <w:rFonts w:ascii="Arial" w:hAnsi="Arial" w:cs="Arial"/>
          <w:sz w:val="20"/>
          <w:szCs w:val="20"/>
        </w:rPr>
        <w:t xml:space="preserve"> 2023.</w:t>
      </w:r>
    </w:p>
    <w:p w14:paraId="6E8C2D50" w14:textId="7777777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0E24FD7" w14:textId="7777777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CC8AB6B" w14:textId="77777777" w:rsidR="00AF1CE4" w:rsidRP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964F724" w14:textId="512DF014" w:rsidR="00AF1CE4" w:rsidRPr="002D342A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2D342A">
        <w:rPr>
          <w:rFonts w:ascii="Arial" w:hAnsi="Arial" w:cs="Arial"/>
          <w:b/>
          <w:sz w:val="20"/>
          <w:szCs w:val="20"/>
        </w:rPr>
        <w:t>LUÍS FELIPE SIMÕES RAMOS</w:t>
      </w:r>
      <w:r w:rsidR="002D342A">
        <w:rPr>
          <w:rFonts w:ascii="Arial" w:hAnsi="Arial" w:cs="Arial"/>
          <w:b/>
          <w:sz w:val="20"/>
          <w:szCs w:val="20"/>
        </w:rPr>
        <w:t xml:space="preserve"> p</w:t>
      </w:r>
      <w:r w:rsidRPr="002D342A">
        <w:rPr>
          <w:rFonts w:ascii="Arial" w:hAnsi="Arial" w:cs="Arial"/>
          <w:b/>
          <w:sz w:val="20"/>
          <w:szCs w:val="20"/>
        </w:rPr>
        <w:t xml:space="preserve">- </w:t>
      </w:r>
      <w:proofErr w:type="spellStart"/>
      <w:r w:rsidRPr="002D342A">
        <w:rPr>
          <w:rFonts w:ascii="Arial" w:hAnsi="Arial" w:cs="Arial"/>
          <w:b/>
          <w:sz w:val="20"/>
          <w:szCs w:val="20"/>
        </w:rPr>
        <w:t>Cel</w:t>
      </w:r>
      <w:proofErr w:type="spellEnd"/>
    </w:p>
    <w:p w14:paraId="019E62C1" w14:textId="5067F043" w:rsidR="002B3D1E" w:rsidRPr="002D342A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2D342A">
        <w:rPr>
          <w:rFonts w:ascii="Arial" w:hAnsi="Arial" w:cs="Arial"/>
          <w:b/>
          <w:sz w:val="20"/>
          <w:szCs w:val="20"/>
        </w:rPr>
        <w:t>Ordenador de Despesas da 2ª Brigada de Infantaria de Selva</w:t>
      </w:r>
    </w:p>
    <w:p w14:paraId="3E792770" w14:textId="48EAB925" w:rsid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FCDA8E4" w14:textId="3FD5149C" w:rsid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C848028" w14:textId="03E885CA" w:rsid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A6143DE" w14:textId="77777777" w:rsidR="00AF1CE4" w:rsidRPr="005F295F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6BF3D2BD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051DAE6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EB81083" w14:textId="565E634A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E13E578" w14:textId="5C5739C2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94FA969" w14:textId="2022E422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596AEA9" w14:textId="30B78015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AB974AF" w14:textId="07BE02E4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F81A9D7" w14:textId="4C5D5BBF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4958288" w14:textId="66BD7492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D2DE4BA" w14:textId="34AC6553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DDA9EC5" w14:textId="75B5D1C9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180D9F"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9DCD7" w14:textId="77777777" w:rsidR="00F0093C" w:rsidRDefault="00F0093C" w:rsidP="00BB5309">
      <w:r>
        <w:separator/>
      </w:r>
    </w:p>
  </w:endnote>
  <w:endnote w:type="continuationSeparator" w:id="0">
    <w:p w14:paraId="31C12A1B" w14:textId="77777777" w:rsidR="00F0093C" w:rsidRDefault="00F0093C" w:rsidP="00BB5309">
      <w:r>
        <w:continuationSeparator/>
      </w:r>
    </w:p>
  </w:endnote>
  <w:endnote w:type="continuationNotice" w:id="1">
    <w:p w14:paraId="72551B1B" w14:textId="77777777" w:rsidR="00F0093C" w:rsidRDefault="00F009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BE845" w14:textId="77777777" w:rsidR="00F0093C" w:rsidRDefault="00F0093C" w:rsidP="00BB5309">
      <w:r>
        <w:separator/>
      </w:r>
    </w:p>
  </w:footnote>
  <w:footnote w:type="continuationSeparator" w:id="0">
    <w:p w14:paraId="721896BA" w14:textId="77777777" w:rsidR="00F0093C" w:rsidRDefault="00F0093C" w:rsidP="00BB5309">
      <w:r>
        <w:continuationSeparator/>
      </w:r>
    </w:p>
  </w:footnote>
  <w:footnote w:type="continuationNotice" w:id="1">
    <w:p w14:paraId="30D89EB7" w14:textId="77777777" w:rsidR="00F0093C" w:rsidRDefault="00F009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568155752">
    <w:abstractNumId w:val="2"/>
  </w:num>
  <w:num w:numId="2" w16cid:durableId="460418184">
    <w:abstractNumId w:val="0"/>
  </w:num>
  <w:num w:numId="3" w16cid:durableId="2134401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7324858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3823787">
    <w:abstractNumId w:val="5"/>
  </w:num>
  <w:num w:numId="6" w16cid:durableId="79181552">
    <w:abstractNumId w:val="7"/>
  </w:num>
  <w:num w:numId="7" w16cid:durableId="899445079">
    <w:abstractNumId w:val="4"/>
  </w:num>
  <w:num w:numId="8" w16cid:durableId="1098604154">
    <w:abstractNumId w:val="6"/>
  </w:num>
  <w:num w:numId="9" w16cid:durableId="2145459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17CAB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0D9F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D1429"/>
    <w:rsid w:val="002D342A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36D9"/>
    <w:rsid w:val="006A5244"/>
    <w:rsid w:val="006A7A1A"/>
    <w:rsid w:val="006C3A88"/>
    <w:rsid w:val="006C42DC"/>
    <w:rsid w:val="006C5D46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B5D"/>
    <w:rsid w:val="00731D8E"/>
    <w:rsid w:val="00733E8B"/>
    <w:rsid w:val="00734ADF"/>
    <w:rsid w:val="00736DA7"/>
    <w:rsid w:val="0073781A"/>
    <w:rsid w:val="0075324E"/>
    <w:rsid w:val="0075420C"/>
    <w:rsid w:val="0077015C"/>
    <w:rsid w:val="00780BBD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26810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B6A86"/>
    <w:rsid w:val="009C5E2C"/>
    <w:rsid w:val="009C73E1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47897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1CE4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8673D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03F4B"/>
    <w:rsid w:val="00D10B9F"/>
    <w:rsid w:val="00D11476"/>
    <w:rsid w:val="00D117B5"/>
    <w:rsid w:val="00D13B70"/>
    <w:rsid w:val="00D14105"/>
    <w:rsid w:val="00D1456C"/>
    <w:rsid w:val="00D17BE6"/>
    <w:rsid w:val="00D25973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9A"/>
    <w:rsid w:val="00DF4FD2"/>
    <w:rsid w:val="00DF61B6"/>
    <w:rsid w:val="00E028EF"/>
    <w:rsid w:val="00E07E52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093C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78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E4A5A1-3DF5-446A-8181-FCFBD34068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3513</Words>
  <Characters>18972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2023-08-15T20:09:00Z</dcterms:created>
  <dcterms:modified xsi:type="dcterms:W3CDTF">2023-09-11T13:25:00Z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